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化妆品行业相关专业委员会委员资格申请表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1C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4780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申请加入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化妆品行业相关专业委员会的名称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C8F1D"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头皮毛发专业委员会</w:t>
            </w:r>
          </w:p>
          <w:p w14:paraId="53182876">
            <w:pPr>
              <w:widowControl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包装专业委员会</w:t>
            </w: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7EFBB1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144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2024-11-01T07:00:43Z</dcterms:created>
  <dc:creator>qiaoy</dc:creator>
  <cp:lastModifiedBy>特镀谏延泛</cp:lastModifiedBy>
  <dcterms:modified xsi:type="dcterms:W3CDTF">2024-11-01T07:00:47Z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307CDE9FBE7B41C89E79ACC2F0222EA6_12</vt:lpwstr>
  </property>
</Properties>
</file>