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 w:line="480" w:lineRule="exact"/>
        <w:ind w:firstLine="282"/>
        <w:jc w:val="both"/>
        <w:rPr>
          <w:rFonts w:hint="default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附件1</w:t>
      </w:r>
    </w:p>
    <w:p>
      <w:pPr>
        <w:pStyle w:val="6"/>
        <w:spacing w:before="0" w:after="0" w:line="480" w:lineRule="exact"/>
        <w:ind w:firstLine="282"/>
        <w:jc w:val="center"/>
        <w:rPr>
          <w:rFonts w:ascii="方正小标宋简体" w:hAnsi="仿宋_GB2312" w:eastAsia="方正小标宋简体" w:cs="仿宋_GB2312"/>
          <w:sz w:val="36"/>
          <w:szCs w:val="32"/>
          <w:lang w:val="zh-TW"/>
        </w:rPr>
      </w:pPr>
      <w:r>
        <w:rPr>
          <w:rFonts w:hint="eastAsia" w:ascii="宋体" w:hAnsi="宋体" w:eastAsia="宋体" w:cs="宋体"/>
          <w:b/>
          <w:bCs w:val="0"/>
          <w:kern w:val="2"/>
          <w:sz w:val="36"/>
          <w:szCs w:val="36"/>
          <w:lang w:val="zh-TW"/>
        </w:rPr>
        <w:t>关于</w:t>
      </w:r>
      <w:r>
        <w:rPr>
          <w:rFonts w:hint="eastAsia" w:ascii="宋体" w:hAnsi="宋体" w:eastAsia="宋体" w:cs="宋体"/>
          <w:b/>
          <w:bCs w:val="0"/>
          <w:kern w:val="2"/>
          <w:sz w:val="36"/>
          <w:szCs w:val="36"/>
        </w:rPr>
        <w:t>开展</w:t>
      </w:r>
      <w:r>
        <w:rPr>
          <w:rFonts w:hint="eastAsia" w:ascii="宋体" w:hAnsi="宋体" w:eastAsia="宋体" w:cs="宋体"/>
          <w:b/>
          <w:bCs w:val="0"/>
          <w:kern w:val="2"/>
          <w:sz w:val="36"/>
          <w:szCs w:val="36"/>
          <w:lang w:val="zh-TW"/>
        </w:rPr>
        <w:t>化妆品包材绿色回收的倡议书</w:t>
      </w:r>
    </w:p>
    <w:p>
      <w:pPr>
        <w:spacing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zh-TW"/>
        </w:rPr>
      </w:pPr>
    </w:p>
    <w:p>
      <w:pPr>
        <w:spacing w:line="48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zh-TW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为深入贯彻习近平新时代中国特色社会主义思想和党的十九大精神，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践行绿色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低碳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zh-TW"/>
        </w:rPr>
        <w:t>发展理念，推动提高化妆品包材利用效率，保护和改善环境，</w:t>
      </w:r>
      <w:r>
        <w:rPr>
          <w:rFonts w:hint="eastAsia" w:ascii="仿宋" w:hAnsi="仿宋" w:eastAsia="仿宋" w:cs="仿宋"/>
          <w:sz w:val="28"/>
          <w:szCs w:val="28"/>
        </w:rPr>
        <w:t>依据《化妆品监督管理条例》等有关法律法规，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在国家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药品监督管理局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的指导下，</w:t>
      </w:r>
      <w:r>
        <w:rPr>
          <w:rFonts w:hint="eastAsia" w:ascii="仿宋" w:hAnsi="仿宋" w:eastAsia="仿宋" w:cs="仿宋"/>
          <w:sz w:val="28"/>
          <w:szCs w:val="28"/>
          <w:lang w:val="zh-TW" w:eastAsia="zh-CN"/>
        </w:rPr>
        <w:t>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2022年全国化妆品安全科普宣传周</w:t>
      </w:r>
      <w:r>
        <w:rPr>
          <w:rFonts w:hint="eastAsia" w:ascii="仿宋" w:hAnsi="仿宋" w:eastAsia="仿宋" w:cs="仿宋"/>
          <w:sz w:val="28"/>
          <w:szCs w:val="28"/>
          <w:lang w:val="zh-TW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举办前夕，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中国香料香精化妆品工业协会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面向广大化妆品企业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发出如下倡议：</w:t>
      </w:r>
    </w:p>
    <w:p>
      <w:pPr>
        <w:pStyle w:val="10"/>
        <w:numPr>
          <w:ilvl w:val="0"/>
          <w:numId w:val="0"/>
        </w:numPr>
        <w:spacing w:line="48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zh-TW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一、充分</w:t>
      </w:r>
      <w:r>
        <w:rPr>
          <w:rFonts w:hint="eastAsia" w:ascii="仿宋" w:hAnsi="仿宋" w:eastAsia="仿宋" w:cs="仿宋"/>
          <w:sz w:val="28"/>
          <w:szCs w:val="28"/>
        </w:rPr>
        <w:t>发挥企业主体责任，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在致力发展生产的同时，牢固树立环保优先的理念，</w:t>
      </w:r>
      <w:r>
        <w:rPr>
          <w:rFonts w:hint="eastAsia" w:ascii="仿宋" w:hAnsi="仿宋" w:eastAsia="仿宋" w:cs="仿宋"/>
          <w:sz w:val="28"/>
          <w:szCs w:val="28"/>
        </w:rPr>
        <w:t>充分认识珍惜资源和保护环境对绿色发展的重要意义，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强化</w:t>
      </w:r>
      <w:r>
        <w:rPr>
          <w:rFonts w:hint="eastAsia" w:ascii="仿宋" w:hAnsi="仿宋" w:eastAsia="仿宋" w:cs="仿宋"/>
          <w:sz w:val="28"/>
          <w:szCs w:val="28"/>
        </w:rPr>
        <w:t>节能降耗的意识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自觉承担社会责任，坚持在企业发展中加强环境保护，在环境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保护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中促进企业发展，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推动绿色消费，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切实肩负起社会责任，促进社会、经济和环境的可持续发展。</w:t>
      </w:r>
    </w:p>
    <w:p>
      <w:pPr>
        <w:pStyle w:val="10"/>
        <w:spacing w:line="480" w:lineRule="exact"/>
        <w:ind w:firstLine="640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</w:rPr>
        <w:t>二、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根据</w:t>
      </w:r>
      <w:r>
        <w:rPr>
          <w:rFonts w:hint="eastAsia" w:ascii="仿宋" w:hAnsi="仿宋" w:eastAsia="仿宋" w:cs="仿宋"/>
          <w:sz w:val="28"/>
          <w:szCs w:val="28"/>
        </w:rPr>
        <w:t>企业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自身情况，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避免过度包装，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建立化妆品废弃包材回收利用的渠道和制度，对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回收包材进行有效回收及二次利用。</w:t>
      </w:r>
    </w:p>
    <w:p>
      <w:pPr>
        <w:pStyle w:val="10"/>
        <w:spacing w:line="480" w:lineRule="exact"/>
        <w:ind w:firstLine="64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三、通过线上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主流</w:t>
      </w:r>
      <w:r>
        <w:rPr>
          <w:rFonts w:hint="eastAsia" w:ascii="仿宋" w:hAnsi="仿宋" w:eastAsia="仿宋" w:cs="仿宋"/>
          <w:sz w:val="28"/>
          <w:szCs w:val="28"/>
        </w:rPr>
        <w:t>化妆品电商平台和线下门店的回收渠道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积极引导消费者</w:t>
      </w:r>
      <w:r>
        <w:rPr>
          <w:rFonts w:hint="eastAsia" w:ascii="仿宋" w:hAnsi="仿宋" w:eastAsia="仿宋" w:cs="仿宋"/>
          <w:sz w:val="28"/>
          <w:szCs w:val="28"/>
        </w:rPr>
        <w:t>树立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绿色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消费意识和打假维权意识，加强资源回收再利用，</w:t>
      </w:r>
      <w:r>
        <w:rPr>
          <w:rFonts w:hint="eastAsia" w:ascii="仿宋" w:hAnsi="仿宋" w:eastAsia="仿宋" w:cs="仿宋"/>
          <w:sz w:val="28"/>
          <w:szCs w:val="28"/>
        </w:rPr>
        <w:t>从源头上阻断品牌化妆品包材经回收流入制假售假渠道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pStyle w:val="10"/>
        <w:spacing w:line="480" w:lineRule="exact"/>
        <w:ind w:firstLine="640"/>
        <w:rPr>
          <w:rFonts w:hint="eastAsia" w:ascii="仿宋" w:hAnsi="仿宋" w:eastAsia="仿宋" w:cs="仿宋"/>
          <w:sz w:val="28"/>
          <w:szCs w:val="28"/>
          <w:lang w:val="zh-TW"/>
        </w:rPr>
      </w:pPr>
      <w:r>
        <w:rPr>
          <w:rFonts w:hint="eastAsia" w:ascii="仿宋" w:hAnsi="仿宋" w:eastAsia="仿宋" w:cs="仿宋"/>
          <w:sz w:val="28"/>
          <w:szCs w:val="28"/>
        </w:rPr>
        <w:t>四、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加强企业环境管理，恪守环保信用，打造“资源节约型和环境友好型”企业品牌，自觉维护</w:t>
      </w:r>
      <w:r>
        <w:rPr>
          <w:rFonts w:hint="eastAsia" w:ascii="仿宋" w:hAnsi="仿宋" w:eastAsia="仿宋" w:cs="仿宋"/>
          <w:sz w:val="28"/>
          <w:szCs w:val="28"/>
        </w:rPr>
        <w:t>消费者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的环境权益，自觉接受社会公众和新闻媒体监督。</w:t>
      </w:r>
    </w:p>
    <w:p>
      <w:pPr>
        <w:pStyle w:val="10"/>
        <w:spacing w:line="480" w:lineRule="exact"/>
        <w:ind w:firstLine="640"/>
        <w:rPr>
          <w:rFonts w:hint="eastAsia" w:ascii="仿宋" w:hAnsi="仿宋" w:eastAsia="仿宋" w:cs="仿宋"/>
          <w:sz w:val="28"/>
          <w:szCs w:val="28"/>
          <w:lang w:val="zh-TW"/>
        </w:rPr>
      </w:pPr>
      <w:r>
        <w:rPr>
          <w:rFonts w:hint="eastAsia" w:ascii="仿宋" w:hAnsi="仿宋" w:eastAsia="仿宋" w:cs="仿宋"/>
          <w:sz w:val="28"/>
          <w:szCs w:val="28"/>
        </w:rPr>
        <w:t>五、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提升企业员工环境保护意识，加强环境保护、包材回收等方面的培训，强化员工在可持续发展方面的意识，引导员工宣传企业在环境保护方面的举措。</w:t>
      </w:r>
    </w:p>
    <w:p>
      <w:pPr>
        <w:spacing w:line="480" w:lineRule="exact"/>
        <w:rPr>
          <w:rFonts w:hint="eastAsia" w:ascii="仿宋" w:hAnsi="仿宋" w:eastAsia="仿宋" w:cs="仿宋"/>
          <w:sz w:val="28"/>
          <w:szCs w:val="28"/>
          <w:lang w:val="zh-TW"/>
        </w:rPr>
      </w:pPr>
    </w:p>
    <w:p>
      <w:pPr>
        <w:pStyle w:val="6"/>
        <w:spacing w:before="0" w:after="0" w:line="480" w:lineRule="exact"/>
        <w:jc w:val="right"/>
        <w:rPr>
          <w:rFonts w:hint="eastAsia" w:ascii="仿宋" w:hAnsi="仿宋" w:eastAsia="仿宋" w:cs="仿宋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zh-CN"/>
        </w:rPr>
        <w:t xml:space="preserve">                         中国香料香精化妆品工业协会</w:t>
      </w:r>
    </w:p>
    <w:p>
      <w:pPr>
        <w:pStyle w:val="6"/>
        <w:spacing w:before="0" w:after="0" w:line="480" w:lineRule="exact"/>
        <w:jc w:val="center"/>
        <w:rPr>
          <w:lang w:eastAsia="zh-TW"/>
        </w:rPr>
      </w:pPr>
      <w:r>
        <w:rPr>
          <w:rFonts w:hint="eastAsia" w:ascii="仿宋" w:hAnsi="仿宋" w:eastAsia="仿宋" w:cs="仿宋"/>
          <w:kern w:val="2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kern w:val="2"/>
          <w:sz w:val="28"/>
          <w:szCs w:val="28"/>
        </w:rPr>
        <w:t>二〇二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kern w:val="2"/>
          <w:sz w:val="28"/>
          <w:szCs w:val="28"/>
        </w:rPr>
        <w:t>年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kern w:val="2"/>
          <w:sz w:val="28"/>
          <w:szCs w:val="28"/>
        </w:rPr>
        <w:t>月十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kern w:val="2"/>
          <w:sz w:val="28"/>
          <w:szCs w:val="28"/>
        </w:rPr>
        <w:t xml:space="preserve">日 </w:t>
      </w:r>
      <w:r>
        <w:rPr>
          <w:rFonts w:hint="eastAsia" w:ascii="仿宋" w:hAnsi="仿宋" w:eastAsia="仿宋" w:cs="仿宋"/>
          <w:kern w:val="2"/>
          <w:sz w:val="32"/>
          <w:szCs w:val="32"/>
        </w:rPr>
        <w:t xml:space="preserve">    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A23"/>
    <w:rsid w:val="000F1FF0"/>
    <w:rsid w:val="00102E8A"/>
    <w:rsid w:val="00106B20"/>
    <w:rsid w:val="00184DC1"/>
    <w:rsid w:val="00212BB3"/>
    <w:rsid w:val="00243A23"/>
    <w:rsid w:val="00442BBF"/>
    <w:rsid w:val="00651F0B"/>
    <w:rsid w:val="00690CAC"/>
    <w:rsid w:val="007A77BF"/>
    <w:rsid w:val="008E4EE1"/>
    <w:rsid w:val="00957793"/>
    <w:rsid w:val="009C0768"/>
    <w:rsid w:val="00AA738A"/>
    <w:rsid w:val="00AB359C"/>
    <w:rsid w:val="00B21050"/>
    <w:rsid w:val="00B2732B"/>
    <w:rsid w:val="00C132A2"/>
    <w:rsid w:val="00C21831"/>
    <w:rsid w:val="00C4794A"/>
    <w:rsid w:val="00CD0184"/>
    <w:rsid w:val="00D37A5B"/>
    <w:rsid w:val="00DB4D12"/>
    <w:rsid w:val="00DD15A2"/>
    <w:rsid w:val="00E509AC"/>
    <w:rsid w:val="00E73015"/>
    <w:rsid w:val="00E978B0"/>
    <w:rsid w:val="00F43453"/>
    <w:rsid w:val="00FB2076"/>
    <w:rsid w:val="00FB505E"/>
    <w:rsid w:val="00FB5B06"/>
    <w:rsid w:val="00FE44FD"/>
    <w:rsid w:val="04026716"/>
    <w:rsid w:val="056224BE"/>
    <w:rsid w:val="06BD5DFB"/>
    <w:rsid w:val="0990471B"/>
    <w:rsid w:val="0B680002"/>
    <w:rsid w:val="0C310D03"/>
    <w:rsid w:val="0F032E56"/>
    <w:rsid w:val="104D4694"/>
    <w:rsid w:val="131D4FDD"/>
    <w:rsid w:val="13652F3A"/>
    <w:rsid w:val="147A4C29"/>
    <w:rsid w:val="15074CE4"/>
    <w:rsid w:val="18664544"/>
    <w:rsid w:val="18B232E6"/>
    <w:rsid w:val="1A8B2040"/>
    <w:rsid w:val="1C9C67E6"/>
    <w:rsid w:val="1CAE0268"/>
    <w:rsid w:val="1CDA2E0B"/>
    <w:rsid w:val="1D3D71F0"/>
    <w:rsid w:val="1FC94B97"/>
    <w:rsid w:val="21906FA8"/>
    <w:rsid w:val="21EF255A"/>
    <w:rsid w:val="229D6DB5"/>
    <w:rsid w:val="24301573"/>
    <w:rsid w:val="25B276F2"/>
    <w:rsid w:val="268663ED"/>
    <w:rsid w:val="294217A1"/>
    <w:rsid w:val="29B452D7"/>
    <w:rsid w:val="2A1F0BDD"/>
    <w:rsid w:val="2CFB5062"/>
    <w:rsid w:val="318A1B08"/>
    <w:rsid w:val="32591A92"/>
    <w:rsid w:val="32CA15E8"/>
    <w:rsid w:val="3392531E"/>
    <w:rsid w:val="3537550E"/>
    <w:rsid w:val="36CF1672"/>
    <w:rsid w:val="38F35D7E"/>
    <w:rsid w:val="392E47B3"/>
    <w:rsid w:val="3B4A62E0"/>
    <w:rsid w:val="3E4203B8"/>
    <w:rsid w:val="3FE2154B"/>
    <w:rsid w:val="40297116"/>
    <w:rsid w:val="40663BD3"/>
    <w:rsid w:val="413606A8"/>
    <w:rsid w:val="41B303A2"/>
    <w:rsid w:val="41CC6917"/>
    <w:rsid w:val="42D546A1"/>
    <w:rsid w:val="456B23C8"/>
    <w:rsid w:val="45DC10F2"/>
    <w:rsid w:val="46274A64"/>
    <w:rsid w:val="483F6F39"/>
    <w:rsid w:val="49AB1508"/>
    <w:rsid w:val="4A2609A0"/>
    <w:rsid w:val="4A8E7944"/>
    <w:rsid w:val="4AA11CCE"/>
    <w:rsid w:val="4CB86415"/>
    <w:rsid w:val="4F7A6CE9"/>
    <w:rsid w:val="509C1BAA"/>
    <w:rsid w:val="51357472"/>
    <w:rsid w:val="5363135C"/>
    <w:rsid w:val="571F1080"/>
    <w:rsid w:val="574C432A"/>
    <w:rsid w:val="5A9D6C4B"/>
    <w:rsid w:val="5BC62C24"/>
    <w:rsid w:val="5BCD6EB6"/>
    <w:rsid w:val="5CE45005"/>
    <w:rsid w:val="5D576F23"/>
    <w:rsid w:val="5EE74938"/>
    <w:rsid w:val="623A3BCC"/>
    <w:rsid w:val="63797210"/>
    <w:rsid w:val="64241DBB"/>
    <w:rsid w:val="64496504"/>
    <w:rsid w:val="66985D66"/>
    <w:rsid w:val="676201ED"/>
    <w:rsid w:val="698A4040"/>
    <w:rsid w:val="6DD114D1"/>
    <w:rsid w:val="713003C1"/>
    <w:rsid w:val="71DF14FE"/>
    <w:rsid w:val="71E14BC2"/>
    <w:rsid w:val="729E35B8"/>
    <w:rsid w:val="738F7373"/>
    <w:rsid w:val="779416A9"/>
    <w:rsid w:val="77C904EE"/>
    <w:rsid w:val="782467E8"/>
    <w:rsid w:val="78736567"/>
    <w:rsid w:val="793A21CA"/>
    <w:rsid w:val="7A342CD0"/>
    <w:rsid w:val="7AFE7BC3"/>
    <w:rsid w:val="7D261313"/>
    <w:rsid w:val="7EA1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hAnsi="Courier New" w:cs="Courier New" w:asciiTheme="minorEastAsia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qFormat/>
    <w:uiPriority w:val="99"/>
    <w:pPr>
      <w:spacing w:before="100" w:after="10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character" w:customStyle="1" w:styleId="9">
    <w:name w:val="纯文本 Char"/>
    <w:basedOn w:val="8"/>
    <w:link w:val="2"/>
    <w:qFormat/>
    <w:uiPriority w:val="99"/>
    <w:rPr>
      <w:rFonts w:hAnsi="Courier New" w:cs="Courier New" w:asciiTheme="minorEastAsia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598</Words>
  <Characters>101</Characters>
  <Lines>1</Lines>
  <Paragraphs>1</Paragraphs>
  <TotalTime>7</TotalTime>
  <ScaleCrop>false</ScaleCrop>
  <LinksUpToDate>false</LinksUpToDate>
  <CharactersWithSpaces>698</CharactersWithSpaces>
  <Application>WPS Office_11.1.0.11220_F1E327BC-269C-435d-A152-05C5408002CA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2020-05-04T09:49:00Z</dcterms:created>
  <dc:creator>zhang Hatter</dc:creator>
  <cp:lastModifiedBy>婷婷</cp:lastModifiedBy>
  <cp:lastPrinted>2022-04-20T07:09:12Z</cp:lastPrinted>
  <dcterms:modified xsi:type="dcterms:W3CDTF">2022-04-20T07:13:08Z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2052-11.1.0.11220</vt:lpwstr>
  </property>
  <property fmtid="{D5CDD505-2E9C-101B-9397-08002B2CF9AE}" pid="3" name="ICV">
    <vt:lpwstr>BFDE685C43D949E9B6D778A74FC891B7</vt:lpwstr>
  </property>
</Properties>
</file>